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4616" w14:textId="00917A52" w:rsidR="000A0F6F" w:rsidRPr="000A0F6F" w:rsidRDefault="000A0F6F" w:rsidP="000A0F6F">
      <w:pPr>
        <w:jc w:val="center"/>
        <w:rPr>
          <w:b/>
          <w:bCs/>
          <w:sz w:val="24"/>
          <w:szCs w:val="24"/>
        </w:rPr>
      </w:pPr>
      <w:r w:rsidRPr="000A0F6F">
        <w:rPr>
          <w:b/>
          <w:bCs/>
          <w:sz w:val="24"/>
          <w:szCs w:val="24"/>
        </w:rPr>
        <w:t xml:space="preserve">KRITÉRIA PRO HODOCENÍ PROJEKTOVÝCH ZÁMĚRŮ PŘIJATÝCH NA MAS V RÁMCI </w:t>
      </w:r>
    </w:p>
    <w:p w14:paraId="6D6E6F44" w14:textId="4E4AFBA4" w:rsidR="001C14E3" w:rsidRPr="000A0F6F" w:rsidRDefault="000A0F6F" w:rsidP="000A0F6F">
      <w:pPr>
        <w:jc w:val="center"/>
        <w:rPr>
          <w:b/>
          <w:bCs/>
          <w:sz w:val="24"/>
          <w:szCs w:val="24"/>
        </w:rPr>
      </w:pPr>
      <w:r w:rsidRPr="000A0F6F">
        <w:rPr>
          <w:b/>
          <w:bCs/>
          <w:sz w:val="24"/>
          <w:szCs w:val="24"/>
        </w:rPr>
        <w:t>„</w:t>
      </w:r>
      <w:r w:rsidR="000F22FC">
        <w:rPr>
          <w:b/>
          <w:bCs/>
          <w:sz w:val="24"/>
          <w:szCs w:val="24"/>
        </w:rPr>
        <w:t>4</w:t>
      </w:r>
      <w:r w:rsidRPr="000A0F6F">
        <w:rPr>
          <w:b/>
          <w:bCs/>
          <w:sz w:val="24"/>
          <w:szCs w:val="24"/>
        </w:rPr>
        <w:t xml:space="preserve"> VÝZVA OSLAVKA,O.P.S. – OP TAK – 2024“</w:t>
      </w:r>
    </w:p>
    <w:p w14:paraId="061B0B5E" w14:textId="5CF62264" w:rsidR="000A0F6F" w:rsidRDefault="000A0F6F" w:rsidP="000A0F6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1. Kritéria administrativní kontroly: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869"/>
        <w:gridCol w:w="2149"/>
        <w:gridCol w:w="2092"/>
        <w:gridCol w:w="1684"/>
        <w:gridCol w:w="4352"/>
        <w:gridCol w:w="2848"/>
      </w:tblGrid>
      <w:tr w:rsidR="00462FB6" w14:paraId="70EA87AE" w14:textId="77777777" w:rsidTr="00F06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05615893" w14:textId="1F081A19" w:rsidR="000A0F6F" w:rsidRDefault="000A0F6F" w:rsidP="000A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</w:t>
            </w:r>
            <w:r w:rsidR="00F06487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ritéria</w:t>
            </w:r>
          </w:p>
        </w:tc>
        <w:tc>
          <w:tcPr>
            <w:tcW w:w="2105" w:type="dxa"/>
          </w:tcPr>
          <w:p w14:paraId="028FB488" w14:textId="6ECAE66A" w:rsidR="000A0F6F" w:rsidRDefault="000A0F6F" w:rsidP="000A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kritéria</w:t>
            </w:r>
          </w:p>
        </w:tc>
        <w:tc>
          <w:tcPr>
            <w:tcW w:w="2124" w:type="dxa"/>
          </w:tcPr>
          <w:p w14:paraId="5E0D7090" w14:textId="13BB6FF5" w:rsidR="000A0F6F" w:rsidRDefault="000A0F6F" w:rsidP="000A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Kritérium formálních náležitostí</w:t>
            </w:r>
          </w:p>
        </w:tc>
        <w:tc>
          <w:tcPr>
            <w:tcW w:w="1418" w:type="dxa"/>
          </w:tcPr>
          <w:p w14:paraId="44A43622" w14:textId="6F4ED74A" w:rsidR="000A0F6F" w:rsidRDefault="000A0F6F" w:rsidP="000A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Přidělené hodnocení (A/N/NR/NH)</w:t>
            </w:r>
          </w:p>
        </w:tc>
        <w:tc>
          <w:tcPr>
            <w:tcW w:w="4536" w:type="dxa"/>
          </w:tcPr>
          <w:p w14:paraId="6ABD7D75" w14:textId="5AF8862E" w:rsidR="000A0F6F" w:rsidRDefault="000A0F6F" w:rsidP="000A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Vysvětlení přiděleného hodnocení (A/N)</w:t>
            </w:r>
          </w:p>
        </w:tc>
        <w:tc>
          <w:tcPr>
            <w:tcW w:w="2942" w:type="dxa"/>
          </w:tcPr>
          <w:p w14:paraId="0282D9CF" w14:textId="655634E7" w:rsidR="000A0F6F" w:rsidRDefault="000A0F6F" w:rsidP="000A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 sloužící k ohodnocení kritéria</w:t>
            </w:r>
          </w:p>
        </w:tc>
      </w:tr>
      <w:tr w:rsidR="00462FB6" w14:paraId="77CAE2B8" w14:textId="77777777" w:rsidTr="00462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4822D97" w14:textId="0B2574CC" w:rsidR="000A0F6F" w:rsidRPr="00BC7F9C" w:rsidRDefault="00F06487" w:rsidP="000A0F6F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1.1</w:t>
            </w:r>
          </w:p>
        </w:tc>
        <w:tc>
          <w:tcPr>
            <w:tcW w:w="2105" w:type="dxa"/>
          </w:tcPr>
          <w:p w14:paraId="211BD38C" w14:textId="5B829278" w:rsidR="000A0F6F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Napravitelné/formální</w:t>
            </w:r>
          </w:p>
        </w:tc>
        <w:tc>
          <w:tcPr>
            <w:tcW w:w="2124" w:type="dxa"/>
          </w:tcPr>
          <w:p w14:paraId="438F6598" w14:textId="2ABE438B" w:rsidR="000A0F6F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je podán v předepsané formě a obsahově splňuje všechny náležitosti</w:t>
            </w:r>
          </w:p>
        </w:tc>
        <w:tc>
          <w:tcPr>
            <w:tcW w:w="1418" w:type="dxa"/>
            <w:vAlign w:val="center"/>
          </w:tcPr>
          <w:p w14:paraId="488E1590" w14:textId="77777777" w:rsidR="000A0F6F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5620C6A0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39F3281D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6F3959D9" w14:textId="186CE1BF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6F56C9C9" w14:textId="77777777" w:rsidR="000A0F6F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není podán v předepsané formě nebo obsahově nesplňuje všechny náležitosti.</w:t>
            </w:r>
          </w:p>
          <w:p w14:paraId="0638CDAD" w14:textId="3E005645" w:rsidR="00F06487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 xml:space="preserve">ANO – Projektový záměr je podán v předepsané formě a obsahově splňuje všechny náležitosti. </w:t>
            </w:r>
          </w:p>
        </w:tc>
        <w:tc>
          <w:tcPr>
            <w:tcW w:w="2942" w:type="dxa"/>
            <w:vAlign w:val="center"/>
          </w:tcPr>
          <w:p w14:paraId="05769F7F" w14:textId="77777777" w:rsidR="000A0F6F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 xml:space="preserve">Projektový záměr </w:t>
            </w:r>
          </w:p>
          <w:p w14:paraId="4C37126E" w14:textId="7E306327" w:rsidR="00F06487" w:rsidRPr="00BC7F9C" w:rsidRDefault="00F06487" w:rsidP="000A0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462FB6" w14:paraId="67090791" w14:textId="77777777" w:rsidTr="00462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1196DE81" w14:textId="4B7FBF9D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1.2</w:t>
            </w:r>
          </w:p>
        </w:tc>
        <w:tc>
          <w:tcPr>
            <w:tcW w:w="2105" w:type="dxa"/>
          </w:tcPr>
          <w:p w14:paraId="63E2C258" w14:textId="06170DB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Napravitelné/formální</w:t>
            </w:r>
          </w:p>
        </w:tc>
        <w:tc>
          <w:tcPr>
            <w:tcW w:w="2124" w:type="dxa"/>
          </w:tcPr>
          <w:p w14:paraId="0D468EC0" w14:textId="726FCBB0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obsahuje odůvodnění kritérií věcného hodnocení včetně doložení všech potřebných příloh</w:t>
            </w:r>
          </w:p>
        </w:tc>
        <w:tc>
          <w:tcPr>
            <w:tcW w:w="1418" w:type="dxa"/>
            <w:vAlign w:val="center"/>
          </w:tcPr>
          <w:p w14:paraId="0C48B5D2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5C73FB13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6873F42C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66DF1AFD" w14:textId="436B27E2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73260BB4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neobsahuje odůvodnění kritérií věcného hodnocení nebo nedoložil všechny potřebné přílohy k prokázání kritérií nebo nejsou tyto informace v souladu.</w:t>
            </w:r>
          </w:p>
          <w:p w14:paraId="181B4171" w14:textId="02FF92B1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Projektový záměr obsahuje odůvodnění kritérií věcného hodnocení včetně doložení všech potřebných příloh. </w:t>
            </w:r>
          </w:p>
        </w:tc>
        <w:tc>
          <w:tcPr>
            <w:tcW w:w="2942" w:type="dxa"/>
            <w:vAlign w:val="center"/>
          </w:tcPr>
          <w:p w14:paraId="72FE51CC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a jeho přílohy</w:t>
            </w:r>
          </w:p>
          <w:p w14:paraId="68AA443F" w14:textId="2371C5BA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462FB6" w14:paraId="7B5DFD8C" w14:textId="77777777" w:rsidTr="00462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EA661FB" w14:textId="5F3128A1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1.3</w:t>
            </w:r>
          </w:p>
        </w:tc>
        <w:tc>
          <w:tcPr>
            <w:tcW w:w="2105" w:type="dxa"/>
          </w:tcPr>
          <w:p w14:paraId="1009BC0B" w14:textId="7307290C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Napravitelné/formální</w:t>
            </w:r>
          </w:p>
        </w:tc>
        <w:tc>
          <w:tcPr>
            <w:tcW w:w="2124" w:type="dxa"/>
          </w:tcPr>
          <w:p w14:paraId="607FAE03" w14:textId="7FEE37D9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je podepsán oprávněným zástupcem žadatele</w:t>
            </w:r>
          </w:p>
        </w:tc>
        <w:tc>
          <w:tcPr>
            <w:tcW w:w="1418" w:type="dxa"/>
            <w:vAlign w:val="center"/>
          </w:tcPr>
          <w:p w14:paraId="00E5D229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0BBC2632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4C120197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1D4395E3" w14:textId="69D3D063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3283A7A4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není podepsán statutárním zástupcem nebo pověřeným zástupcem.</w:t>
            </w:r>
          </w:p>
          <w:p w14:paraId="44D9F56A" w14:textId="5743922F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 xml:space="preserve">ANO – Projektový záměr je podepsán statutárním zástupcem nebo pověřeným zástupcem. </w:t>
            </w:r>
          </w:p>
        </w:tc>
        <w:tc>
          <w:tcPr>
            <w:tcW w:w="2942" w:type="dxa"/>
            <w:vAlign w:val="center"/>
          </w:tcPr>
          <w:p w14:paraId="38EFB812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78A8B613" w14:textId="70FD76BA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Plná moc/Pověření</w:t>
            </w:r>
          </w:p>
        </w:tc>
      </w:tr>
      <w:tr w:rsidR="00462FB6" w14:paraId="72C6AA30" w14:textId="77777777" w:rsidTr="00462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0C520375" w14:textId="47524D7E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1.4</w:t>
            </w:r>
          </w:p>
        </w:tc>
        <w:tc>
          <w:tcPr>
            <w:tcW w:w="2105" w:type="dxa"/>
          </w:tcPr>
          <w:p w14:paraId="415B688F" w14:textId="47B2488B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Napravitelné/formální</w:t>
            </w:r>
          </w:p>
        </w:tc>
        <w:tc>
          <w:tcPr>
            <w:tcW w:w="2124" w:type="dxa"/>
          </w:tcPr>
          <w:p w14:paraId="6AC7139B" w14:textId="0F634270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Jsou doloženy všechny požadované přílohy a obsahově splňují náležitosti, v dokumentaci k výzvě MAS</w:t>
            </w:r>
          </w:p>
        </w:tc>
        <w:tc>
          <w:tcPr>
            <w:tcW w:w="1418" w:type="dxa"/>
            <w:vAlign w:val="center"/>
          </w:tcPr>
          <w:p w14:paraId="7DEE55E7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3B628D5B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4ED5C170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72482375" w14:textId="796AB64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237EA1C5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K žádosti nejsou doloženy všechny požadované (vybrané) přílohy podle výzvy MAS, nebo obsahově nesplňují náležitosti, které požaduje MAS v dokumentaci k výzvě. </w:t>
            </w:r>
          </w:p>
          <w:p w14:paraId="54852CF9" w14:textId="7C440E19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K žádosti jsou doloženy všechny požadované (vybrané) přílohy podle výzvy MAS, a obsahově splňují náležitosti, které požaduje MAS v dokumentaci k výzvě</w:t>
            </w:r>
          </w:p>
        </w:tc>
        <w:tc>
          <w:tcPr>
            <w:tcW w:w="2942" w:type="dxa"/>
            <w:vAlign w:val="center"/>
          </w:tcPr>
          <w:p w14:paraId="1513F1EB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a jeho přílohy</w:t>
            </w:r>
          </w:p>
          <w:p w14:paraId="141B34D6" w14:textId="38E869D0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F06487" w14:paraId="37297C4D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06401DE" w14:textId="018C8ED0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1.5</w:t>
            </w:r>
          </w:p>
        </w:tc>
        <w:tc>
          <w:tcPr>
            <w:tcW w:w="2105" w:type="dxa"/>
          </w:tcPr>
          <w:p w14:paraId="47A88288" w14:textId="77067F85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26A47001" w14:textId="5734095D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je svým zaměřením v souladu s cíli a podporovanými aktivitami výzvy MAS</w:t>
            </w:r>
          </w:p>
        </w:tc>
        <w:tc>
          <w:tcPr>
            <w:tcW w:w="1418" w:type="dxa"/>
            <w:vAlign w:val="center"/>
          </w:tcPr>
          <w:p w14:paraId="0DE0DFA0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06EFB866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3581C82B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0D698C9D" w14:textId="4EE8EC6B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36C1251D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je v rozporu s podmínkami výzvy MAS</w:t>
            </w:r>
          </w:p>
          <w:p w14:paraId="6DF1CC1B" w14:textId="77777777" w:rsid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Projektový záměr je svým zaměřením v souladu s cíli a podporovanými aktivitami výzvy MAS. </w:t>
            </w:r>
          </w:p>
          <w:p w14:paraId="254429FF" w14:textId="51F7472C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14:paraId="04B90802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430BCFA3" w14:textId="2F509486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462FB6" w14:paraId="2C1E3024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D9278E1" w14:textId="56EF1E12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105" w:type="dxa"/>
          </w:tcPr>
          <w:p w14:paraId="07342097" w14:textId="56489B1A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75D2F3F4" w14:textId="479DA547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je v souladu s podmínkami výzvy MAS</w:t>
            </w:r>
          </w:p>
        </w:tc>
        <w:tc>
          <w:tcPr>
            <w:tcW w:w="1418" w:type="dxa"/>
            <w:vAlign w:val="center"/>
          </w:tcPr>
          <w:p w14:paraId="58C293B2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3BA8F0CD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5B2AB9D8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38E5D333" w14:textId="1128775A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3C94E30C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je v souladu s podmínkami výzvy MAS</w:t>
            </w:r>
          </w:p>
          <w:p w14:paraId="63E4133B" w14:textId="69345964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Projektový záměr je v souladu s podmínkami výzvy MAS</w:t>
            </w:r>
          </w:p>
        </w:tc>
        <w:tc>
          <w:tcPr>
            <w:tcW w:w="2942" w:type="dxa"/>
            <w:vAlign w:val="center"/>
          </w:tcPr>
          <w:p w14:paraId="531ACEA3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3FC2B81E" w14:textId="290E2E2E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F06487" w14:paraId="14771887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1D29955E" w14:textId="003DAE6C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1.7</w:t>
            </w:r>
          </w:p>
        </w:tc>
        <w:tc>
          <w:tcPr>
            <w:tcW w:w="2105" w:type="dxa"/>
          </w:tcPr>
          <w:p w14:paraId="5F540B24" w14:textId="3A731E18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363C55AC" w14:textId="7CBA91AA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Žadatel splňuje definici oprávněného příjemce pro specifický cíl SC 5.1a výzvu MAS</w:t>
            </w:r>
          </w:p>
        </w:tc>
        <w:tc>
          <w:tcPr>
            <w:tcW w:w="1418" w:type="dxa"/>
            <w:vAlign w:val="center"/>
          </w:tcPr>
          <w:p w14:paraId="5877700A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7912203F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476C1150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43AF690C" w14:textId="17E110CB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79504D9A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Žadatel nesplňuje definici oprávněného příjemce pro příslušný specifický cíl a výzvu.</w:t>
            </w:r>
          </w:p>
          <w:p w14:paraId="3B5DC8BA" w14:textId="361D1547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Žadatel splňuje definici oprávněného příjemce pro příslušný specifický cíl a výzvu.</w:t>
            </w:r>
          </w:p>
        </w:tc>
        <w:tc>
          <w:tcPr>
            <w:tcW w:w="2942" w:type="dxa"/>
            <w:vAlign w:val="center"/>
          </w:tcPr>
          <w:p w14:paraId="0FBD2828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17EA5978" w14:textId="343EBA1A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462FB6" w14:paraId="38AC78E4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7F4B4E8" w14:textId="26571B85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1.8</w:t>
            </w:r>
          </w:p>
        </w:tc>
        <w:tc>
          <w:tcPr>
            <w:tcW w:w="2105" w:type="dxa"/>
          </w:tcPr>
          <w:p w14:paraId="41CCF528" w14:textId="6D565CE7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6EE5E74E" w14:textId="00FF1333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 xml:space="preserve">Projektový záměr respektuje minimální a maximální hranici celkových způsobilých výdajů, pokud jsou stanoveny. </w:t>
            </w:r>
          </w:p>
        </w:tc>
        <w:tc>
          <w:tcPr>
            <w:tcW w:w="1418" w:type="dxa"/>
            <w:vAlign w:val="center"/>
          </w:tcPr>
          <w:p w14:paraId="304DF059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390A4D71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5B49A9FD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04E78B22" w14:textId="340B22C2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05A5C906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nerespektuje minimální a maximální hranici celkových způsobilých výdajů.</w:t>
            </w:r>
          </w:p>
          <w:p w14:paraId="41D14B21" w14:textId="465C7A0C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Projektový záměr respektuje minimální a maximální hranici celkových způsobilých výdajů. </w:t>
            </w:r>
          </w:p>
        </w:tc>
        <w:tc>
          <w:tcPr>
            <w:tcW w:w="2942" w:type="dxa"/>
            <w:vAlign w:val="center"/>
          </w:tcPr>
          <w:p w14:paraId="1F121F68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153BF82C" w14:textId="72AA0F49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Výzva MAS</w:t>
            </w:r>
          </w:p>
        </w:tc>
      </w:tr>
      <w:tr w:rsidR="00F06487" w14:paraId="2F48F018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BA6928D" w14:textId="225AD62A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1.9</w:t>
            </w:r>
          </w:p>
        </w:tc>
        <w:tc>
          <w:tcPr>
            <w:tcW w:w="2105" w:type="dxa"/>
          </w:tcPr>
          <w:p w14:paraId="50510F40" w14:textId="2536F01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50C2F6E5" w14:textId="432C3B34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Zvolené indikátory, jejich výchozí a cílové hodnoty a datum jejich dosažení odpovídají cílům projektového záměru</w:t>
            </w:r>
          </w:p>
        </w:tc>
        <w:tc>
          <w:tcPr>
            <w:tcW w:w="1418" w:type="dxa"/>
            <w:vAlign w:val="center"/>
          </w:tcPr>
          <w:p w14:paraId="2A4129C5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20EC345F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20A1F722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62869791" w14:textId="009285E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188BC76C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Zvolené indikátory, jejich výchozí a cílové hodnoty a datum jejich dosažení neodpovídají cílům projektového záměru.</w:t>
            </w:r>
          </w:p>
          <w:p w14:paraId="6071707D" w14:textId="299B7DFF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Zvolené indikátory, jejich výchozí a cílové hodnoty a datum jejich dosažení odpovídajíc cílům projektového záměru. </w:t>
            </w:r>
          </w:p>
        </w:tc>
        <w:tc>
          <w:tcPr>
            <w:tcW w:w="2942" w:type="dxa"/>
            <w:vAlign w:val="center"/>
          </w:tcPr>
          <w:p w14:paraId="7AF54AF1" w14:textId="6283429F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</w:tc>
      </w:tr>
      <w:tr w:rsidR="00462FB6" w14:paraId="39B70A9E" w14:textId="77777777" w:rsidTr="00BC7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1C2F9BF7" w14:textId="4F8EB239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1.10</w:t>
            </w:r>
          </w:p>
        </w:tc>
        <w:tc>
          <w:tcPr>
            <w:tcW w:w="2105" w:type="dxa"/>
          </w:tcPr>
          <w:p w14:paraId="697F2500" w14:textId="47A6A5C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4DBB5BC6" w14:textId="6E00EF91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 je v souladu s integrovanou strategií CLLD</w:t>
            </w:r>
          </w:p>
        </w:tc>
        <w:tc>
          <w:tcPr>
            <w:tcW w:w="1418" w:type="dxa"/>
            <w:vAlign w:val="center"/>
          </w:tcPr>
          <w:p w14:paraId="1028C63E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0749F6A5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3B87C6CF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27BC8E8D" w14:textId="62E2D17F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47B2FDAB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Projektový záměr není v souladu se schválenou strategií – Koncepční část strategie SCLLD Oslavka,o.p.s. pro období 2021-2027 a jejím programovým rámcem OP TAK</w:t>
            </w:r>
          </w:p>
          <w:p w14:paraId="07B585FA" w14:textId="7FCADD42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Projektový záměr je v souladu se schválenou strategií – Koncepční část strategie SCLLD Oslavka,o.p.s. pro období 2021-2027 a jejím programovým rámcem OP TAK. </w:t>
            </w:r>
          </w:p>
        </w:tc>
        <w:tc>
          <w:tcPr>
            <w:tcW w:w="2942" w:type="dxa"/>
            <w:vAlign w:val="center"/>
          </w:tcPr>
          <w:p w14:paraId="3D907532" w14:textId="77777777" w:rsidR="00F06487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59E177A0" w14:textId="409E9E50" w:rsidR="00BC7F9C" w:rsidRPr="00BC7F9C" w:rsidRDefault="00BC7F9C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Koncepční část strategie SCLLD Oslavka,o.p.s. pro období 2021-2027 a její programový rámec OP TAK</w:t>
            </w:r>
          </w:p>
        </w:tc>
      </w:tr>
      <w:tr w:rsidR="00F06487" w14:paraId="1C857321" w14:textId="77777777" w:rsidTr="00297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E1F32E7" w14:textId="0463BAFE" w:rsidR="00F06487" w:rsidRPr="00BC7F9C" w:rsidRDefault="00F06487" w:rsidP="00F06487">
            <w:pPr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1.11</w:t>
            </w:r>
          </w:p>
        </w:tc>
        <w:tc>
          <w:tcPr>
            <w:tcW w:w="2105" w:type="dxa"/>
          </w:tcPr>
          <w:p w14:paraId="4DF0AA26" w14:textId="5F33DA27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Napravitelné/přijatelnost</w:t>
            </w:r>
          </w:p>
        </w:tc>
        <w:tc>
          <w:tcPr>
            <w:tcW w:w="2124" w:type="dxa"/>
          </w:tcPr>
          <w:p w14:paraId="24BC52AA" w14:textId="3D91925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 xml:space="preserve">CZ-NACE projektu odpovídá oprávnění k podnikání žadatele a zároveň nefiguruje mezi nepodporovanými CZ-NACE uvedenými v příloze výzvy. </w:t>
            </w:r>
          </w:p>
        </w:tc>
        <w:tc>
          <w:tcPr>
            <w:tcW w:w="1418" w:type="dxa"/>
            <w:vAlign w:val="center"/>
          </w:tcPr>
          <w:p w14:paraId="328BD2A6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ANO</w:t>
            </w:r>
          </w:p>
          <w:p w14:paraId="391CF828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NE</w:t>
            </w:r>
          </w:p>
          <w:p w14:paraId="2768E5CF" w14:textId="77777777" w:rsidR="00F06487" w:rsidRPr="00BC7F9C" w:rsidRDefault="00F06487" w:rsidP="00F06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NR(Nerelevantní)</w:t>
            </w:r>
          </w:p>
          <w:p w14:paraId="67BC1BF2" w14:textId="7E44F06A" w:rsidR="00F06487" w:rsidRPr="00BC7F9C" w:rsidRDefault="00F06487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NH(Nehodnoceno)</w:t>
            </w:r>
          </w:p>
        </w:tc>
        <w:tc>
          <w:tcPr>
            <w:tcW w:w="4536" w:type="dxa"/>
          </w:tcPr>
          <w:p w14:paraId="16454C02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NE</w:t>
            </w:r>
            <w:r w:rsidRPr="00BC7F9C">
              <w:rPr>
                <w:sz w:val="18"/>
                <w:szCs w:val="18"/>
              </w:rPr>
              <w:t xml:space="preserve"> – Žadatelovo oprávnění k podnikání figuruje mezi nepodporovanými CZ-NACE</w:t>
            </w:r>
          </w:p>
          <w:p w14:paraId="36890B1A" w14:textId="27DA4FFC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625B">
              <w:rPr>
                <w:b/>
                <w:bCs/>
                <w:sz w:val="18"/>
                <w:szCs w:val="18"/>
              </w:rPr>
              <w:t>ANO</w:t>
            </w:r>
            <w:r w:rsidRPr="00BC7F9C">
              <w:rPr>
                <w:sz w:val="18"/>
                <w:szCs w:val="18"/>
              </w:rPr>
              <w:t xml:space="preserve"> – Žadatelovo oprávnění k podnikání nefiguruje mezi nepodporovanými CZ-NACE</w:t>
            </w:r>
          </w:p>
        </w:tc>
        <w:tc>
          <w:tcPr>
            <w:tcW w:w="2942" w:type="dxa"/>
            <w:vAlign w:val="center"/>
          </w:tcPr>
          <w:p w14:paraId="558114B1" w14:textId="77777777" w:rsidR="00F06487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Projektový záměr</w:t>
            </w:r>
          </w:p>
          <w:p w14:paraId="2BE96EDC" w14:textId="77777777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RES</w:t>
            </w:r>
          </w:p>
          <w:p w14:paraId="427BA569" w14:textId="6E0976AC" w:rsidR="00462FB6" w:rsidRPr="00BC7F9C" w:rsidRDefault="00462FB6" w:rsidP="00F06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7F9C">
              <w:rPr>
                <w:sz w:val="18"/>
                <w:szCs w:val="18"/>
              </w:rPr>
              <w:t>ŽR</w:t>
            </w:r>
          </w:p>
        </w:tc>
      </w:tr>
    </w:tbl>
    <w:p w14:paraId="29DE4151" w14:textId="77777777" w:rsidR="000A0F6F" w:rsidRPr="000A0F6F" w:rsidRDefault="000A0F6F" w:rsidP="000A0F6F">
      <w:pPr>
        <w:rPr>
          <w:sz w:val="20"/>
          <w:szCs w:val="20"/>
        </w:rPr>
      </w:pPr>
    </w:p>
    <w:p w14:paraId="7F601AC3" w14:textId="77777777" w:rsidR="000A0F6F" w:rsidRDefault="000A0F6F" w:rsidP="000A0F6F">
      <w:pPr>
        <w:jc w:val="center"/>
        <w:rPr>
          <w:sz w:val="28"/>
          <w:szCs w:val="28"/>
        </w:rPr>
      </w:pPr>
    </w:p>
    <w:p w14:paraId="2F9C93C1" w14:textId="77777777" w:rsidR="002971E6" w:rsidRDefault="002971E6" w:rsidP="000A0F6F">
      <w:pPr>
        <w:jc w:val="center"/>
        <w:rPr>
          <w:sz w:val="28"/>
          <w:szCs w:val="28"/>
        </w:rPr>
      </w:pPr>
    </w:p>
    <w:p w14:paraId="5368C5F1" w14:textId="065FDDC5" w:rsidR="002971E6" w:rsidRPr="002971E6" w:rsidRDefault="002971E6" w:rsidP="002971E6">
      <w:pPr>
        <w:rPr>
          <w:b/>
          <w:bCs/>
          <w:i/>
          <w:iCs/>
          <w:sz w:val="20"/>
          <w:szCs w:val="20"/>
        </w:rPr>
      </w:pPr>
      <w:r w:rsidRPr="002971E6">
        <w:rPr>
          <w:b/>
          <w:bCs/>
          <w:i/>
          <w:iCs/>
          <w:sz w:val="20"/>
          <w:szCs w:val="20"/>
        </w:rPr>
        <w:lastRenderedPageBreak/>
        <w:t>2. Kritéria věcného hodnocení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536"/>
        <w:gridCol w:w="4218"/>
      </w:tblGrid>
      <w:tr w:rsidR="007A47D3" w:rsidRPr="007A47D3" w14:paraId="0C65A5F8" w14:textId="77777777" w:rsidTr="007A4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083770" w14:textId="0336C241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Číslo kritéria</w:t>
            </w:r>
          </w:p>
        </w:tc>
        <w:tc>
          <w:tcPr>
            <w:tcW w:w="4252" w:type="dxa"/>
          </w:tcPr>
          <w:p w14:paraId="45438B52" w14:textId="722BC0D0" w:rsidR="007A47D3" w:rsidRPr="007A47D3" w:rsidRDefault="007A47D3" w:rsidP="00297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Kritéria věcného hodnocení</w:t>
            </w:r>
          </w:p>
        </w:tc>
        <w:tc>
          <w:tcPr>
            <w:tcW w:w="4536" w:type="dxa"/>
          </w:tcPr>
          <w:p w14:paraId="4B449524" w14:textId="036ADAC3" w:rsidR="007A47D3" w:rsidRPr="007A47D3" w:rsidRDefault="007A47D3" w:rsidP="00297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Hodnocení (bodovací škála)</w:t>
            </w:r>
          </w:p>
        </w:tc>
        <w:tc>
          <w:tcPr>
            <w:tcW w:w="4218" w:type="dxa"/>
          </w:tcPr>
          <w:p w14:paraId="211A6371" w14:textId="1217C7ED" w:rsidR="007A47D3" w:rsidRPr="007A47D3" w:rsidRDefault="007A47D3" w:rsidP="00297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Referenční dokument sloužící k ohodnocení kritéria</w:t>
            </w:r>
          </w:p>
        </w:tc>
      </w:tr>
      <w:tr w:rsidR="007A47D3" w14:paraId="073B9D88" w14:textId="77777777" w:rsidTr="007A4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9CCC3F" w14:textId="688886AB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14:paraId="1D514768" w14:textId="77777777" w:rsidR="007A47D3" w:rsidRPr="007A47D3" w:rsidRDefault="007A47D3" w:rsidP="007A4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A47D3">
              <w:rPr>
                <w:b/>
                <w:bCs/>
                <w:sz w:val="20"/>
                <w:szCs w:val="20"/>
              </w:rPr>
              <w:t>Prvožadatelé OP PIK, OP TAK</w:t>
            </w:r>
          </w:p>
          <w:p w14:paraId="4A4AFEE5" w14:textId="77777777" w:rsidR="007A47D3" w:rsidRPr="007A47D3" w:rsidRDefault="007A47D3" w:rsidP="007A4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4546CB8" w14:textId="68897F28" w:rsidR="007A47D3" w:rsidRPr="007A47D3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Bonifikace prvožadatelů vyjadřuje preferenční bodové zvýhodnění žadatelů, kterým nebylo</w:t>
            </w:r>
            <w:r w:rsidR="00A12E12">
              <w:rPr>
                <w:sz w:val="20"/>
                <w:szCs w:val="20"/>
              </w:rPr>
              <w:t xml:space="preserve"> k datu hodnocení ze strany MAS </w:t>
            </w:r>
            <w:r w:rsidRPr="007A47D3">
              <w:rPr>
                <w:sz w:val="20"/>
                <w:szCs w:val="20"/>
              </w:rPr>
              <w:t>vydáno Rozhodnutí o poskytnutí dotace</w:t>
            </w:r>
            <w:r w:rsidR="00A12E12">
              <w:rPr>
                <w:sz w:val="20"/>
                <w:szCs w:val="20"/>
              </w:rPr>
              <w:t xml:space="preserve"> v OP PIK, ani v OP TAK. Pokud bylo </w:t>
            </w:r>
          </w:p>
        </w:tc>
        <w:tc>
          <w:tcPr>
            <w:tcW w:w="4536" w:type="dxa"/>
          </w:tcPr>
          <w:p w14:paraId="6BD6E8CA" w14:textId="32F5B014" w:rsidR="007A47D3" w:rsidRPr="007A47D3" w:rsidRDefault="000F22FC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A47D3" w:rsidRPr="007A47D3">
              <w:rPr>
                <w:b/>
                <w:bCs/>
                <w:sz w:val="20"/>
                <w:szCs w:val="20"/>
              </w:rPr>
              <w:t>0b.</w:t>
            </w:r>
            <w:r w:rsidR="007A47D3" w:rsidRPr="007A47D3">
              <w:rPr>
                <w:sz w:val="20"/>
                <w:szCs w:val="20"/>
              </w:rPr>
              <w:t xml:space="preserve"> – Žadateli ke dni podání hodnoceného projektového záměru nebylo vydáno Rozhodnutí o poskytnutí dotace v OP PIK ani v OP TAK.</w:t>
            </w:r>
          </w:p>
          <w:p w14:paraId="75DBB4E5" w14:textId="5D168BB0" w:rsidR="007A47D3" w:rsidRPr="007A47D3" w:rsidRDefault="00A96B4F" w:rsidP="007A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A47D3" w:rsidRPr="007A47D3">
              <w:rPr>
                <w:b/>
                <w:bCs/>
                <w:sz w:val="20"/>
                <w:szCs w:val="20"/>
              </w:rPr>
              <w:t>b.</w:t>
            </w:r>
            <w:r w:rsidR="007A47D3" w:rsidRPr="007A47D3">
              <w:rPr>
                <w:sz w:val="20"/>
                <w:szCs w:val="20"/>
              </w:rPr>
              <w:t xml:space="preserve"> – Žadateli ke dni </w:t>
            </w:r>
            <w:r w:rsidR="00A12E12">
              <w:rPr>
                <w:sz w:val="20"/>
                <w:szCs w:val="20"/>
              </w:rPr>
              <w:t>hodnocení ze strany MAS bylo</w:t>
            </w:r>
            <w:r w:rsidR="007A47D3" w:rsidRPr="007A47D3">
              <w:rPr>
                <w:sz w:val="20"/>
                <w:szCs w:val="20"/>
              </w:rPr>
              <w:t xml:space="preserve">  vydáno Rozhodnutí o poskytnutí dotace v OP PIK a OP TAK.</w:t>
            </w:r>
          </w:p>
        </w:tc>
        <w:tc>
          <w:tcPr>
            <w:tcW w:w="4218" w:type="dxa"/>
            <w:vAlign w:val="center"/>
          </w:tcPr>
          <w:p w14:paraId="0D7CD92A" w14:textId="6CF450FF" w:rsidR="007A47D3" w:rsidRPr="00BE4BA8" w:rsidRDefault="00BE4BA8" w:rsidP="007A47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sz w:val="20"/>
                <w:szCs w:val="20"/>
              </w:rPr>
            </w:pPr>
            <w:hyperlink r:id="rId6" w:history="1">
              <w:r w:rsidRPr="00BE4BA8">
                <w:rPr>
                  <w:rStyle w:val="Hypertextovodkaz"/>
                  <w:sz w:val="20"/>
                  <w:szCs w:val="20"/>
                </w:rPr>
                <w:t>https://www.dotaceeu.cz/cs/evropske-fondy-v-cr/2014-2020/seznamy-prijemcu-(1)</w:t>
              </w:r>
            </w:hyperlink>
          </w:p>
          <w:p w14:paraId="4B0F8CC1" w14:textId="2E97B80F" w:rsidR="007A47D3" w:rsidRPr="00BE4BA8" w:rsidRDefault="007A47D3" w:rsidP="007A47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sz w:val="20"/>
                <w:szCs w:val="20"/>
              </w:rPr>
            </w:pPr>
            <w:r w:rsidRPr="00BE4BA8">
              <w:rPr>
                <w:rStyle w:val="Hypertextovodkaz"/>
                <w:sz w:val="20"/>
                <w:szCs w:val="20"/>
              </w:rPr>
              <w:t xml:space="preserve"> </w:t>
            </w:r>
          </w:p>
          <w:p w14:paraId="08B79E2B" w14:textId="1E4A1ECA" w:rsidR="007A47D3" w:rsidRPr="00BE4BA8" w:rsidRDefault="00BE4BA8" w:rsidP="00BE4BA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7" w:history="1">
              <w:r w:rsidRPr="00BE4BA8">
                <w:rPr>
                  <w:rStyle w:val="Hypertextovodkaz"/>
                  <w:sz w:val="20"/>
                  <w:szCs w:val="20"/>
                </w:rPr>
                <w:t>https://www.dotaceeu.cz/cs/statistiky-a-analyzy/seznam-operaci-(prijemcu)</w:t>
              </w:r>
            </w:hyperlink>
          </w:p>
        </w:tc>
      </w:tr>
      <w:tr w:rsidR="007A47D3" w14:paraId="3FE46235" w14:textId="77777777" w:rsidTr="007A4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172FF1" w14:textId="617D3067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</w:tcPr>
          <w:p w14:paraId="1A04D7C6" w14:textId="77777777" w:rsidR="007A47D3" w:rsidRPr="00D945D0" w:rsidRDefault="007A47D3" w:rsidP="00D94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945D0">
              <w:rPr>
                <w:b/>
                <w:bCs/>
                <w:sz w:val="20"/>
                <w:szCs w:val="20"/>
              </w:rPr>
              <w:t>Velikost podniku</w:t>
            </w:r>
          </w:p>
          <w:p w14:paraId="2D84750F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96F99B" w14:textId="7679F231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sz w:val="20"/>
                <w:szCs w:val="20"/>
              </w:rPr>
              <w:t>Bonifikace podniku, dle počtu zaměstnanců daného IČ, nebo dle velikosti podniku – mikro, malý a střední</w:t>
            </w:r>
            <w:r w:rsidR="00135451">
              <w:rPr>
                <w:sz w:val="20"/>
                <w:szCs w:val="20"/>
              </w:rPr>
              <w:t xml:space="preserve"> a velký podnik a to k 31.12. předešlého roku. </w:t>
            </w:r>
          </w:p>
        </w:tc>
        <w:tc>
          <w:tcPr>
            <w:tcW w:w="4536" w:type="dxa"/>
          </w:tcPr>
          <w:p w14:paraId="79A9ED17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b/>
                <w:bCs/>
                <w:sz w:val="20"/>
                <w:szCs w:val="20"/>
              </w:rPr>
              <w:t>20b.</w:t>
            </w:r>
            <w:r w:rsidRPr="00D945D0">
              <w:rPr>
                <w:sz w:val="20"/>
                <w:szCs w:val="20"/>
              </w:rPr>
              <w:t xml:space="preserve"> – Žadatel k 31.12. předešlého roku splňoval podmínky kategorie mikropodniku (do 10 zaměstnanců a ročního obratu 2 mil EUR)</w:t>
            </w:r>
          </w:p>
          <w:p w14:paraId="5137971A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b/>
                <w:bCs/>
                <w:sz w:val="20"/>
                <w:szCs w:val="20"/>
              </w:rPr>
              <w:t>15b.</w:t>
            </w:r>
            <w:r w:rsidRPr="00D945D0">
              <w:rPr>
                <w:sz w:val="20"/>
                <w:szCs w:val="20"/>
              </w:rPr>
              <w:t xml:space="preserve"> – Žadatel k 31.12. předešlého roku splňoval podmínky kategorie malého podniku (do 50 zaměstnanců a ročního obratu 10 mil EUR)</w:t>
            </w:r>
          </w:p>
          <w:p w14:paraId="7BF28CF7" w14:textId="4616691D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b/>
                <w:bCs/>
                <w:sz w:val="20"/>
                <w:szCs w:val="20"/>
              </w:rPr>
              <w:t>10b.</w:t>
            </w:r>
            <w:r w:rsidRPr="00D945D0">
              <w:rPr>
                <w:sz w:val="20"/>
                <w:szCs w:val="20"/>
              </w:rPr>
              <w:t xml:space="preserve"> – Žadatel k 31.12. předešlého roku splňoval podmínky kategorie středního podniku (do 250 zaměstnanců a ročního obratu 43 mil. EUR), nebo nedoložil informace potřebné k posouzení velikosti podniku</w:t>
            </w:r>
          </w:p>
        </w:tc>
        <w:tc>
          <w:tcPr>
            <w:tcW w:w="4218" w:type="dxa"/>
            <w:vAlign w:val="center"/>
          </w:tcPr>
          <w:p w14:paraId="735177E4" w14:textId="6D82FCE5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sz w:val="20"/>
                <w:szCs w:val="20"/>
              </w:rPr>
              <w:t>Kontrola údajů uvedených v</w:t>
            </w:r>
            <w:r w:rsidR="0003578B">
              <w:rPr>
                <w:sz w:val="20"/>
                <w:szCs w:val="20"/>
              </w:rPr>
              <w:t> prohlášení žadatele a dat v</w:t>
            </w:r>
            <w:r w:rsidRPr="00D945D0">
              <w:rPr>
                <w:sz w:val="20"/>
                <w:szCs w:val="20"/>
              </w:rPr>
              <w:t> projektovém záměru</w:t>
            </w:r>
          </w:p>
          <w:p w14:paraId="73A93B22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F2B43" w14:textId="3D9441BF" w:rsidR="007A47D3" w:rsidRPr="00D945D0" w:rsidRDefault="0003578B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Dodání potvrzení odevzdaného na OSSZ za poslední uzavřený kalendářní rok. </w:t>
            </w:r>
          </w:p>
          <w:p w14:paraId="67EBC8BA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E22751" w14:textId="77777777" w:rsidR="007A47D3" w:rsidRPr="00D945D0" w:rsidRDefault="007A47D3" w:rsidP="0029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5D0">
              <w:rPr>
                <w:sz w:val="20"/>
                <w:szCs w:val="20"/>
              </w:rPr>
              <w:t>Dle dat ČSU/RES</w:t>
            </w:r>
          </w:p>
          <w:p w14:paraId="4361934A" w14:textId="24B9A0AE" w:rsidR="007A47D3" w:rsidRPr="00D945D0" w:rsidRDefault="007A47D3" w:rsidP="007A47D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54CC"/>
                <w:sz w:val="20"/>
                <w:szCs w:val="20"/>
              </w:rPr>
            </w:pPr>
            <w:hyperlink r:id="rId8" w:history="1">
              <w:r w:rsidRPr="00D945D0">
                <w:rPr>
                  <w:rStyle w:val="Hypertextovodkaz"/>
                  <w:sz w:val="20"/>
                  <w:szCs w:val="20"/>
                </w:rPr>
                <w:t>https://apl.czso.cz/iSMS/cisdet.jsp?kodcis=579</w:t>
              </w:r>
            </w:hyperlink>
          </w:p>
          <w:p w14:paraId="2316E1E2" w14:textId="7B165FF7" w:rsidR="007A47D3" w:rsidRPr="00D945D0" w:rsidRDefault="007A47D3" w:rsidP="00D945D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154CC"/>
                <w:sz w:val="20"/>
                <w:szCs w:val="20"/>
              </w:rPr>
            </w:pPr>
          </w:p>
        </w:tc>
      </w:tr>
      <w:tr w:rsidR="007A47D3" w14:paraId="42B39D40" w14:textId="77777777" w:rsidTr="007A4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98738E" w14:textId="5ABAF7AD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14:paraId="6E95E26E" w14:textId="40109EBF" w:rsidR="007A47D3" w:rsidRPr="00A04FD5" w:rsidRDefault="00A04FD5" w:rsidP="00A04FD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</w:pPr>
            <w:r w:rsidRPr="00A04FD5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 xml:space="preserve">Zvýhodnění předmětu podnikání nebo sektorového </w:t>
            </w:r>
            <w:r w:rsidRPr="00A04FD5">
              <w:rPr>
                <w:b/>
                <w:bCs/>
                <w:sz w:val="20"/>
                <w:szCs w:val="20"/>
              </w:rPr>
              <w:t>zaměření</w:t>
            </w:r>
          </w:p>
        </w:tc>
        <w:tc>
          <w:tcPr>
            <w:tcW w:w="4536" w:type="dxa"/>
          </w:tcPr>
          <w:p w14:paraId="18B06327" w14:textId="5469BE99" w:rsidR="004A4B4C" w:rsidRPr="00E4625B" w:rsidRDefault="000F22FC" w:rsidP="00E4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4B4C" w:rsidRPr="00E4625B">
              <w:rPr>
                <w:b/>
                <w:bCs/>
                <w:sz w:val="20"/>
                <w:szCs w:val="20"/>
              </w:rPr>
              <w:t>0 b</w:t>
            </w:r>
            <w:r w:rsidR="004A4B4C" w:rsidRPr="00E4625B">
              <w:rPr>
                <w:sz w:val="20"/>
                <w:szCs w:val="20"/>
              </w:rPr>
              <w:t xml:space="preserve">. - Projekt se věcně týká sekcí C, E, F, G, H, I, J, L, M, N, O, P, Q, R nebo S dle klasifikace ekonomických činností CZ-NACE (s výjimkou </w:t>
            </w:r>
          </w:p>
          <w:p w14:paraId="41D889FD" w14:textId="77777777" w:rsidR="004A4B4C" w:rsidRPr="00E4625B" w:rsidRDefault="004A4B4C" w:rsidP="00E4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sz w:val="20"/>
                <w:szCs w:val="20"/>
              </w:rPr>
              <w:t xml:space="preserve">vyloučených kategorií J.61.0, N.82.0 a R.92.0). </w:t>
            </w:r>
          </w:p>
          <w:p w14:paraId="4F4A9C4F" w14:textId="77777777" w:rsidR="007A47D3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b/>
                <w:bCs/>
                <w:sz w:val="20"/>
                <w:szCs w:val="20"/>
              </w:rPr>
              <w:t>0 b.</w:t>
            </w:r>
            <w:r w:rsidRPr="00E4625B">
              <w:rPr>
                <w:sz w:val="20"/>
                <w:szCs w:val="20"/>
              </w:rPr>
              <w:t xml:space="preserve"> - Projekt se věcně týká sekcí A, B, D, K, T nebo U dle klasifikace ekonomických činností CZ-NACE. Projekt nemůže být podpořen. </w:t>
            </w:r>
          </w:p>
          <w:p w14:paraId="071C799F" w14:textId="4A567AB6" w:rsidR="00BE4BA8" w:rsidRPr="00E4625B" w:rsidRDefault="00BE4BA8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14:paraId="3833FA25" w14:textId="77777777" w:rsidR="004A4B4C" w:rsidRPr="00E4625B" w:rsidRDefault="004A4B4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Kontrola údajů uvedených v projektovém záměru </w:t>
            </w:r>
          </w:p>
          <w:p w14:paraId="18A6BE24" w14:textId="77777777" w:rsidR="004A4B4C" w:rsidRPr="00E4625B" w:rsidRDefault="004A4B4C" w:rsidP="00E4625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>Vysvětlivky ke klasifikaci ekonomických činností (CZ-NACE) vydaných ČSÚ:</w:t>
            </w:r>
          </w:p>
          <w:p w14:paraId="6A726C5A" w14:textId="5A55623E" w:rsidR="007A47D3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A47D3" w14:paraId="5074999B" w14:textId="77777777" w:rsidTr="007A4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A470F2" w14:textId="44913FAC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</w:tcPr>
          <w:p w14:paraId="39A2F2C8" w14:textId="77777777" w:rsidR="004A4B4C" w:rsidRPr="00A12E12" w:rsidRDefault="004A4B4C" w:rsidP="004A4B4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</w:pPr>
            <w:r w:rsidRPr="00A12E12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 xml:space="preserve">Finanční náročnost projektu </w:t>
            </w:r>
          </w:p>
          <w:p w14:paraId="70AA1570" w14:textId="77777777" w:rsidR="00E4625B" w:rsidRDefault="00E4625B" w:rsidP="004A4B4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628DE5CE" w14:textId="70576719" w:rsidR="007A47D3" w:rsidRDefault="004A4B4C" w:rsidP="00E4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4625B">
              <w:rPr>
                <w:sz w:val="20"/>
                <w:szCs w:val="20"/>
              </w:rPr>
              <w:t xml:space="preserve">Bodové zvýhodnění projektů dle výše způsobilých výdajů projektu, ze kterých je stanovena dotace; dle výše celkových výdajů na projekt </w:t>
            </w:r>
          </w:p>
        </w:tc>
        <w:tc>
          <w:tcPr>
            <w:tcW w:w="4536" w:type="dxa"/>
          </w:tcPr>
          <w:p w14:paraId="0AD65E25" w14:textId="77777777" w:rsidR="004A4B4C" w:rsidRDefault="004A4B4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Posuzují se celkové způsobilé výdaje (CZV), které jsou zaokrouhleny na celá čísla nahoru. </w:t>
            </w:r>
          </w:p>
          <w:p w14:paraId="3C9E1358" w14:textId="77777777" w:rsidR="00BE4BA8" w:rsidRPr="00E4625B" w:rsidRDefault="00BE4BA8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</w:p>
          <w:p w14:paraId="5CE65A50" w14:textId="7D45007B" w:rsidR="004A4B4C" w:rsidRPr="00E4625B" w:rsidRDefault="000F22F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2</w:t>
            </w:r>
            <w:r w:rsidR="004A4B4C" w:rsidRPr="00E4625B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0 b.</w:t>
            </w:r>
            <w:r w:rsidR="004A4B4C"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 – CZV do </w:t>
            </w:r>
            <w:r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>1 0</w:t>
            </w:r>
            <w:r w:rsidR="004A4B4C"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00 000 Kč </w:t>
            </w:r>
          </w:p>
          <w:p w14:paraId="0C239F59" w14:textId="6B969229" w:rsidR="004A4B4C" w:rsidRPr="00E4625B" w:rsidRDefault="004A4B4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1</w:t>
            </w:r>
            <w:r w:rsidR="000F22FC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0</w:t>
            </w:r>
            <w:r w:rsidRPr="00E4625B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 xml:space="preserve"> b</w:t>
            </w: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. – CZV </w:t>
            </w:r>
            <w:r w:rsidR="000F22FC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>1 0</w:t>
            </w: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00 001 Kč – 1 </w:t>
            </w:r>
            <w:r w:rsidR="000F22FC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>5</w:t>
            </w: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00 000 Kč </w:t>
            </w:r>
          </w:p>
          <w:p w14:paraId="0468C2B0" w14:textId="7EE6889D" w:rsidR="007A47D3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b/>
                <w:bCs/>
                <w:sz w:val="20"/>
                <w:szCs w:val="20"/>
              </w:rPr>
              <w:t>0 b.</w:t>
            </w:r>
            <w:r w:rsidRPr="00E4625B">
              <w:rPr>
                <w:sz w:val="20"/>
                <w:szCs w:val="20"/>
              </w:rPr>
              <w:t xml:space="preserve"> – CZV nad 1 </w:t>
            </w:r>
            <w:r w:rsidR="000F22FC">
              <w:rPr>
                <w:sz w:val="20"/>
                <w:szCs w:val="20"/>
              </w:rPr>
              <w:t>5</w:t>
            </w:r>
            <w:r w:rsidRPr="00E4625B">
              <w:rPr>
                <w:sz w:val="20"/>
                <w:szCs w:val="20"/>
              </w:rPr>
              <w:t xml:space="preserve">00 000 Kč </w:t>
            </w:r>
          </w:p>
          <w:p w14:paraId="78B5ED45" w14:textId="0587F330" w:rsidR="00BE4BA8" w:rsidRPr="00E4625B" w:rsidRDefault="00BE4BA8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14:paraId="6A5F0BC3" w14:textId="77777777" w:rsidR="004A4B4C" w:rsidRPr="00E4625B" w:rsidRDefault="004A4B4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Informace uvedené v projektovém záměru </w:t>
            </w:r>
          </w:p>
          <w:p w14:paraId="765C5D4F" w14:textId="20A2C64D" w:rsidR="007A47D3" w:rsidRPr="00E4625B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sz w:val="20"/>
                <w:szCs w:val="20"/>
              </w:rPr>
              <w:t xml:space="preserve">Rozpočet přiložený k projektovému záměru </w:t>
            </w:r>
          </w:p>
        </w:tc>
      </w:tr>
      <w:tr w:rsidR="007A47D3" w14:paraId="19D68517" w14:textId="77777777" w:rsidTr="007A4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35BD88" w14:textId="1FEB60F6" w:rsidR="007A47D3" w:rsidRPr="007A47D3" w:rsidRDefault="007A47D3" w:rsidP="002971E6">
            <w:pPr>
              <w:rPr>
                <w:sz w:val="20"/>
                <w:szCs w:val="20"/>
              </w:rPr>
            </w:pPr>
            <w:r w:rsidRPr="007A47D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4252" w:type="dxa"/>
          </w:tcPr>
          <w:p w14:paraId="048E2A7D" w14:textId="48054AB8" w:rsidR="004A4B4C" w:rsidRDefault="004A4B4C" w:rsidP="00E4625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Sídlo žadatele na území MAS</w:t>
            </w:r>
          </w:p>
          <w:p w14:paraId="23F4D23F" w14:textId="77777777" w:rsidR="00E4625B" w:rsidRDefault="00E4625B" w:rsidP="00E4625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3CB4C54D" w14:textId="7C02437E" w:rsidR="007A47D3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4625B">
              <w:rPr>
                <w:sz w:val="20"/>
                <w:szCs w:val="20"/>
              </w:rPr>
              <w:t>Bodové zvýhodnění žadatelů, kteří mají ke</w:t>
            </w:r>
            <w:r>
              <w:rPr>
                <w:sz w:val="21"/>
                <w:szCs w:val="21"/>
              </w:rPr>
              <w:t xml:space="preserve"> </w:t>
            </w:r>
            <w:r w:rsidRPr="00E4625B">
              <w:rPr>
                <w:sz w:val="20"/>
                <w:szCs w:val="20"/>
              </w:rPr>
              <w:t>dni podání projektového záměru zapsané sídlo na území MAS.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19085E4E" w14:textId="602C22D4" w:rsidR="004A4B4C" w:rsidRPr="00E4625B" w:rsidRDefault="000F22F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2</w:t>
            </w:r>
            <w:r w:rsidR="004A4B4C" w:rsidRPr="00E4625B">
              <w:rPr>
                <w:rFonts w:asciiTheme="minorHAnsi" w:hAnsiTheme="minorHAnsi" w:cstheme="minorBidi"/>
                <w:b/>
                <w:bCs/>
                <w:color w:val="auto"/>
                <w:kern w:val="2"/>
                <w:sz w:val="20"/>
                <w:szCs w:val="20"/>
              </w:rPr>
              <w:t>0 b</w:t>
            </w:r>
            <w:r w:rsidR="004A4B4C"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. – sídlo žadatele je na území MAS </w:t>
            </w:r>
          </w:p>
          <w:p w14:paraId="7E01EBF7" w14:textId="0BDF3DA3" w:rsidR="007A47D3" w:rsidRPr="00E4625B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b/>
                <w:bCs/>
                <w:sz w:val="20"/>
                <w:szCs w:val="20"/>
              </w:rPr>
              <w:t>0 b.</w:t>
            </w:r>
            <w:r w:rsidRPr="00E4625B">
              <w:rPr>
                <w:sz w:val="20"/>
                <w:szCs w:val="20"/>
              </w:rPr>
              <w:t xml:space="preserve"> – sídlo žadatele není na území MAS </w:t>
            </w:r>
          </w:p>
        </w:tc>
        <w:tc>
          <w:tcPr>
            <w:tcW w:w="4218" w:type="dxa"/>
          </w:tcPr>
          <w:p w14:paraId="3F0439E3" w14:textId="77777777" w:rsidR="004A4B4C" w:rsidRPr="00E4625B" w:rsidRDefault="004A4B4C" w:rsidP="004A4B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</w:pPr>
            <w:r w:rsidRPr="00E4625B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 xml:space="preserve">Informace uvedené v projektovém záměru </w:t>
            </w:r>
          </w:p>
          <w:p w14:paraId="2AC6707F" w14:textId="0EC0F14A" w:rsidR="007A47D3" w:rsidRPr="00E4625B" w:rsidRDefault="004A4B4C" w:rsidP="004A4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625B">
              <w:rPr>
                <w:sz w:val="20"/>
                <w:szCs w:val="20"/>
              </w:rPr>
              <w:t xml:space="preserve">Informace z veřejně dostupných zdrojů – RES </w:t>
            </w:r>
          </w:p>
        </w:tc>
      </w:tr>
    </w:tbl>
    <w:p w14:paraId="774BA71C" w14:textId="4B027AE1" w:rsidR="004A4B4C" w:rsidRDefault="004A4B4C" w:rsidP="004A4B4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 případě rovnosti bodů bude postupováno v souladu s Interní</w:t>
      </w:r>
      <w:r w:rsidR="00C84568">
        <w:rPr>
          <w:i/>
          <w:iCs/>
          <w:sz w:val="20"/>
          <w:szCs w:val="20"/>
        </w:rPr>
        <w:t>mi</w:t>
      </w:r>
      <w:r>
        <w:rPr>
          <w:i/>
          <w:iCs/>
          <w:sz w:val="20"/>
          <w:szCs w:val="20"/>
        </w:rPr>
        <w:t xml:space="preserve"> postup</w:t>
      </w:r>
      <w:r w:rsidR="00C84568">
        <w:rPr>
          <w:i/>
          <w:iCs/>
          <w:sz w:val="20"/>
          <w:szCs w:val="20"/>
        </w:rPr>
        <w:t>y</w:t>
      </w:r>
      <w:r>
        <w:rPr>
          <w:i/>
          <w:iCs/>
          <w:sz w:val="20"/>
          <w:szCs w:val="20"/>
        </w:rPr>
        <w:t xml:space="preserve"> </w:t>
      </w:r>
      <w:r w:rsidR="00E4625B">
        <w:rPr>
          <w:i/>
          <w:iCs/>
          <w:sz w:val="20"/>
          <w:szCs w:val="20"/>
        </w:rPr>
        <w:t>Oslavka,</w:t>
      </w:r>
      <w:r>
        <w:rPr>
          <w:i/>
          <w:iCs/>
          <w:sz w:val="20"/>
          <w:szCs w:val="20"/>
        </w:rPr>
        <w:t xml:space="preserve"> o.p.s. pro OPERAČNÍ PROGRAM TECHNOLOGIE A APLIKACE PRO KONKURENCESCHOPNOST na programové období 2021 – 2027. </w:t>
      </w:r>
    </w:p>
    <w:p w14:paraId="2FFAED40" w14:textId="77777777" w:rsidR="004A4B4C" w:rsidRDefault="004A4B4C" w:rsidP="004A4B4C">
      <w:pPr>
        <w:pStyle w:val="Default"/>
        <w:rPr>
          <w:sz w:val="20"/>
          <w:szCs w:val="20"/>
        </w:rPr>
      </w:pPr>
    </w:p>
    <w:p w14:paraId="69E3BF2C" w14:textId="2C56E1CC" w:rsidR="002971E6" w:rsidRPr="000A0F6F" w:rsidRDefault="004A4B4C" w:rsidP="004A4B4C">
      <w:pPr>
        <w:rPr>
          <w:sz w:val="28"/>
          <w:szCs w:val="28"/>
        </w:rPr>
      </w:pPr>
      <w:r>
        <w:rPr>
          <w:sz w:val="21"/>
          <w:szCs w:val="21"/>
        </w:rPr>
        <w:t>Projekt úspěšně projde věcným hodnocením, když získá minimálně 50 bodů (z 100).</w:t>
      </w:r>
    </w:p>
    <w:sectPr w:rsidR="002971E6" w:rsidRPr="000A0F6F" w:rsidSect="006849B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D286" w14:textId="77777777" w:rsidR="0097392D" w:rsidRDefault="0097392D" w:rsidP="00E4625B">
      <w:pPr>
        <w:spacing w:after="0" w:line="240" w:lineRule="auto"/>
      </w:pPr>
      <w:r>
        <w:separator/>
      </w:r>
    </w:p>
  </w:endnote>
  <w:endnote w:type="continuationSeparator" w:id="0">
    <w:p w14:paraId="1D2A0965" w14:textId="77777777" w:rsidR="0097392D" w:rsidRDefault="0097392D" w:rsidP="00E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37A6" w14:textId="77777777" w:rsidR="0097392D" w:rsidRDefault="0097392D" w:rsidP="00E4625B">
      <w:pPr>
        <w:spacing w:after="0" w:line="240" w:lineRule="auto"/>
      </w:pPr>
      <w:r>
        <w:separator/>
      </w:r>
    </w:p>
  </w:footnote>
  <w:footnote w:type="continuationSeparator" w:id="0">
    <w:p w14:paraId="64F1839E" w14:textId="77777777" w:rsidR="0097392D" w:rsidRDefault="0097392D" w:rsidP="00E4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F4D6" w14:textId="5DA27F40" w:rsidR="00E4625B" w:rsidRDefault="00E4625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88F98" wp14:editId="62CD447B">
          <wp:simplePos x="0" y="0"/>
          <wp:positionH relativeFrom="margin">
            <wp:posOffset>1386840</wp:posOffset>
          </wp:positionH>
          <wp:positionV relativeFrom="paragraph">
            <wp:posOffset>-164465</wp:posOffset>
          </wp:positionV>
          <wp:extent cx="1532890" cy="342900"/>
          <wp:effectExtent l="0" t="0" r="0" b="0"/>
          <wp:wrapNone/>
          <wp:docPr id="2" name="Obrázek 2" descr="Obsah obrázku text, Písmo, bílé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6F"/>
    <w:rsid w:val="0003578B"/>
    <w:rsid w:val="0007730D"/>
    <w:rsid w:val="00090DD4"/>
    <w:rsid w:val="000A0F6F"/>
    <w:rsid w:val="000F22FC"/>
    <w:rsid w:val="00135451"/>
    <w:rsid w:val="001C14E3"/>
    <w:rsid w:val="002971E6"/>
    <w:rsid w:val="00306AAF"/>
    <w:rsid w:val="00325ED4"/>
    <w:rsid w:val="00336C8E"/>
    <w:rsid w:val="0038578C"/>
    <w:rsid w:val="003B0C72"/>
    <w:rsid w:val="00403003"/>
    <w:rsid w:val="00462FB6"/>
    <w:rsid w:val="004A4B4C"/>
    <w:rsid w:val="004E275E"/>
    <w:rsid w:val="005401AF"/>
    <w:rsid w:val="006849B2"/>
    <w:rsid w:val="007A47D3"/>
    <w:rsid w:val="00813B89"/>
    <w:rsid w:val="00856B54"/>
    <w:rsid w:val="0097392D"/>
    <w:rsid w:val="00A04FD5"/>
    <w:rsid w:val="00A12E12"/>
    <w:rsid w:val="00A96B4F"/>
    <w:rsid w:val="00BB22DC"/>
    <w:rsid w:val="00BC7F9C"/>
    <w:rsid w:val="00BE4BA8"/>
    <w:rsid w:val="00C75486"/>
    <w:rsid w:val="00C84568"/>
    <w:rsid w:val="00D945D0"/>
    <w:rsid w:val="00E4625B"/>
    <w:rsid w:val="00F06487"/>
    <w:rsid w:val="00FA67EC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A619"/>
  <w15:chartTrackingRefBased/>
  <w15:docId w15:val="{8788C637-FA22-4F76-BE46-5A8EA9CD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F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F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F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F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F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F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F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F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F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F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F6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A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0A0F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0A0F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A4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47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7D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25B"/>
  </w:style>
  <w:style w:type="paragraph" w:styleId="Zpat">
    <w:name w:val="footer"/>
    <w:basedOn w:val="Normln"/>
    <w:link w:val="ZpatChar"/>
    <w:uiPriority w:val="99"/>
    <w:unhideWhenUsed/>
    <w:rsid w:val="00E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taceeu.cz/cs/statistiky-a-analyzy/seznam-operaci-(prijemc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aceeu.cz/cs/evropske-fondy-v-cr/2014-2020/seznamy-prijemcu-(1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Zedníčková</dc:creator>
  <cp:keywords/>
  <dc:description/>
  <cp:lastModifiedBy>Šárka Zedníčková</cp:lastModifiedBy>
  <cp:revision>3</cp:revision>
  <dcterms:created xsi:type="dcterms:W3CDTF">2025-08-18T09:20:00Z</dcterms:created>
  <dcterms:modified xsi:type="dcterms:W3CDTF">2025-08-18T09:22:00Z</dcterms:modified>
</cp:coreProperties>
</file>